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D6C072" w14:textId="1121BE99" w:rsidR="00C749B2" w:rsidRDefault="00470DA4" w:rsidP="00470DA4">
      <w:pPr>
        <w:spacing w:after="0" w:line="240" w:lineRule="auto"/>
        <w:rPr>
          <w:rFonts w:ascii="Tahoma" w:hAnsi="Tahoma" w:cs="Tahoma"/>
          <w:b/>
          <w:smallCaps/>
          <w:sz w:val="36"/>
        </w:rPr>
      </w:pPr>
      <w:bookmarkStart w:id="0" w:name="_GoBack"/>
      <w:r>
        <w:rPr>
          <w:rFonts w:ascii="Tahoma" w:hAnsi="Tahoma" w:cs="Tahoma"/>
          <w:noProof/>
          <w:sz w:val="28"/>
          <w:szCs w:val="28"/>
          <w:lang w:eastAsia="pl-PL"/>
        </w:rPr>
        <w:drawing>
          <wp:inline distT="0" distB="0" distL="0" distR="0" wp14:anchorId="5699B79E" wp14:editId="62260DE8">
            <wp:extent cx="3084830" cy="771525"/>
            <wp:effectExtent l="0" t="0" r="0" b="0"/>
            <wp:docPr id="3" name="Obraz 3" descr="C:\Users\okaczorowski\AppData\Local\Microsoft\Windows\INetCache\Content.Word\PL_mai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:\Users\okaczorowski\AppData\Local\Microsoft\Windows\INetCache\Content.Word\PL_main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74" b="12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0EAE4044" w14:textId="77777777" w:rsidR="008938C7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199B6DFA" w14:textId="77777777" w:rsidR="00C749B2" w:rsidRPr="0001795B" w:rsidRDefault="00C749B2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</w:p>
    <w:p w14:paraId="18217DA5" w14:textId="77777777" w:rsidR="008938C7" w:rsidRPr="00931F5B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01795B" w14:paraId="63E03620" w14:textId="77777777" w:rsidTr="004846A3">
        <w:tc>
          <w:tcPr>
            <w:tcW w:w="2410" w:type="dxa"/>
            <w:vAlign w:val="center"/>
          </w:tcPr>
          <w:p w14:paraId="57DDE554" w14:textId="77777777" w:rsidR="00DB0142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vAlign w:val="center"/>
          </w:tcPr>
          <w:p w14:paraId="76B39ECE" w14:textId="785373FA" w:rsidR="00DB0142" w:rsidRPr="00DF5C11" w:rsidRDefault="004B020B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on-line</w:t>
            </w:r>
            <w:r w:rsidR="009C6EE5">
              <w:rPr>
                <w:rFonts w:ascii="Tahoma" w:hAnsi="Tahoma" w:cs="Tahoma"/>
                <w:b w:val="0"/>
              </w:rPr>
              <w:t xml:space="preserve"> cz. 1</w:t>
            </w:r>
          </w:p>
        </w:tc>
      </w:tr>
      <w:tr w:rsidR="007461A1" w:rsidRPr="0001795B" w14:paraId="4E6A0C72" w14:textId="77777777" w:rsidTr="004846A3">
        <w:tc>
          <w:tcPr>
            <w:tcW w:w="2410" w:type="dxa"/>
            <w:vAlign w:val="center"/>
          </w:tcPr>
          <w:p w14:paraId="2B895C0B" w14:textId="77777777" w:rsidR="007461A1" w:rsidRPr="0001795B" w:rsidRDefault="007461A1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vAlign w:val="center"/>
          </w:tcPr>
          <w:p w14:paraId="4F9CD37C" w14:textId="17F70358" w:rsidR="007461A1" w:rsidRPr="00DF5C11" w:rsidRDefault="004B020B" w:rsidP="007F3F4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</w:t>
            </w:r>
            <w:r w:rsidR="009C7636">
              <w:rPr>
                <w:rFonts w:ascii="Tahoma" w:hAnsi="Tahoma" w:cs="Tahoma"/>
                <w:b w:val="0"/>
              </w:rPr>
              <w:t>9</w:t>
            </w:r>
            <w:r w:rsidR="00600197">
              <w:rPr>
                <w:rFonts w:ascii="Tahoma" w:hAnsi="Tahoma" w:cs="Tahoma"/>
                <w:b w:val="0"/>
              </w:rPr>
              <w:t>/20</w:t>
            </w:r>
            <w:r w:rsidR="009C7636">
              <w:rPr>
                <w:rFonts w:ascii="Tahoma" w:hAnsi="Tahoma" w:cs="Tahoma"/>
                <w:b w:val="0"/>
              </w:rPr>
              <w:t>20</w:t>
            </w:r>
          </w:p>
        </w:tc>
      </w:tr>
      <w:tr w:rsidR="00DB0142" w:rsidRPr="0001795B" w14:paraId="4DE2877C" w14:textId="77777777" w:rsidTr="004846A3">
        <w:tc>
          <w:tcPr>
            <w:tcW w:w="2410" w:type="dxa"/>
            <w:vAlign w:val="center"/>
          </w:tcPr>
          <w:p w14:paraId="556C476E" w14:textId="63100932" w:rsidR="00DB0142" w:rsidRPr="0001795B" w:rsidRDefault="009C7636" w:rsidP="00933296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vAlign w:val="center"/>
          </w:tcPr>
          <w:p w14:paraId="35FD34E2" w14:textId="26546D05" w:rsidR="00DB0142" w:rsidRPr="00DF5C11" w:rsidRDefault="009C763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8938C7" w:rsidRPr="0001795B" w14:paraId="34B007F4" w14:textId="77777777" w:rsidTr="004846A3">
        <w:tc>
          <w:tcPr>
            <w:tcW w:w="2410" w:type="dxa"/>
            <w:vAlign w:val="center"/>
          </w:tcPr>
          <w:p w14:paraId="06748188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vAlign w:val="center"/>
          </w:tcPr>
          <w:p w14:paraId="3E99FDF2" w14:textId="77777777" w:rsidR="008938C7" w:rsidRPr="00DF5C11" w:rsidRDefault="0060019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Dziennikarstwo i komunikacja społeczna</w:t>
            </w:r>
          </w:p>
        </w:tc>
      </w:tr>
      <w:tr w:rsidR="008938C7" w:rsidRPr="0001795B" w14:paraId="34BC289D" w14:textId="77777777" w:rsidTr="004846A3">
        <w:tc>
          <w:tcPr>
            <w:tcW w:w="2410" w:type="dxa"/>
            <w:vAlign w:val="center"/>
          </w:tcPr>
          <w:p w14:paraId="602DE9B7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14:paraId="5C6BF5A8" w14:textId="77777777" w:rsidR="008938C7" w:rsidRPr="00DF5C11" w:rsidRDefault="0060019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01795B" w14:paraId="56118390" w14:textId="77777777" w:rsidTr="004846A3">
        <w:tc>
          <w:tcPr>
            <w:tcW w:w="2410" w:type="dxa"/>
            <w:vAlign w:val="center"/>
          </w:tcPr>
          <w:p w14:paraId="316EEF2B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Profil </w:t>
            </w:r>
            <w:r w:rsidR="0035344F" w:rsidRPr="0001795B">
              <w:rPr>
                <w:rFonts w:ascii="Tahoma" w:hAnsi="Tahoma" w:cs="Tahoma"/>
              </w:rPr>
              <w:t>kształcenia</w:t>
            </w:r>
          </w:p>
        </w:tc>
        <w:tc>
          <w:tcPr>
            <w:tcW w:w="7371" w:type="dxa"/>
            <w:vAlign w:val="center"/>
          </w:tcPr>
          <w:p w14:paraId="07DA2030" w14:textId="77777777" w:rsidR="008938C7" w:rsidRPr="00DF5C11" w:rsidRDefault="00600197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01795B" w14:paraId="7DDC0098" w14:textId="77777777" w:rsidTr="004846A3">
        <w:tc>
          <w:tcPr>
            <w:tcW w:w="2410" w:type="dxa"/>
            <w:vAlign w:val="center"/>
          </w:tcPr>
          <w:p w14:paraId="78F11901" w14:textId="77777777" w:rsidR="008938C7" w:rsidRPr="0001795B" w:rsidRDefault="008938C7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vAlign w:val="center"/>
          </w:tcPr>
          <w:p w14:paraId="54593891" w14:textId="631B082A" w:rsidR="008938C7" w:rsidRPr="00DF5C11" w:rsidRDefault="009C7636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Marketing internetowy</w:t>
            </w:r>
          </w:p>
        </w:tc>
      </w:tr>
      <w:tr w:rsidR="008938C7" w:rsidRPr="0001795B" w14:paraId="30F5B056" w14:textId="77777777" w:rsidTr="004846A3">
        <w:tc>
          <w:tcPr>
            <w:tcW w:w="2410" w:type="dxa"/>
            <w:vAlign w:val="center"/>
          </w:tcPr>
          <w:p w14:paraId="7C0FB2F6" w14:textId="77777777" w:rsidR="008938C7" w:rsidRPr="0001795B" w:rsidRDefault="00DB0142" w:rsidP="00933296">
            <w:pPr>
              <w:pStyle w:val="Pytania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vAlign w:val="center"/>
          </w:tcPr>
          <w:p w14:paraId="01518F5E" w14:textId="77777777" w:rsidR="008938C7" w:rsidRPr="00DF5C11" w:rsidRDefault="006E189D" w:rsidP="00933296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Iwona Leonowicz-Bukała</w:t>
            </w:r>
          </w:p>
        </w:tc>
      </w:tr>
    </w:tbl>
    <w:p w14:paraId="27BD143B" w14:textId="77777777" w:rsidR="00C749B2" w:rsidRDefault="00C749B2" w:rsidP="00C749B2">
      <w:pPr>
        <w:pStyle w:val="Punktygwne"/>
        <w:spacing w:before="0" w:after="0"/>
        <w:ind w:left="360"/>
        <w:rPr>
          <w:rFonts w:ascii="Tahoma" w:hAnsi="Tahoma" w:cs="Tahoma"/>
          <w:szCs w:val="24"/>
        </w:rPr>
      </w:pPr>
    </w:p>
    <w:p w14:paraId="694BFBEE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931F5B" w14:paraId="3C07A2F6" w14:textId="77777777" w:rsidTr="008046AE">
        <w:tc>
          <w:tcPr>
            <w:tcW w:w="9778" w:type="dxa"/>
          </w:tcPr>
          <w:p w14:paraId="230CC5A9" w14:textId="77777777" w:rsidR="004846A3" w:rsidRPr="00931F5B" w:rsidRDefault="006E144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Gatunki dziennikarskie</w:t>
            </w:r>
          </w:p>
        </w:tc>
      </w:tr>
    </w:tbl>
    <w:p w14:paraId="1BBDD97A" w14:textId="77777777" w:rsidR="00C749B2" w:rsidRDefault="00C749B2" w:rsidP="00C749B2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79E4C8F6" w14:textId="7399FA18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707A4B">
        <w:rPr>
          <w:rFonts w:ascii="Tahoma" w:hAnsi="Tahoma" w:cs="Tahoma"/>
        </w:rPr>
        <w:t>uczenia się</w:t>
      </w:r>
      <w:r w:rsidRPr="0001795B">
        <w:rPr>
          <w:rFonts w:ascii="Tahoma" w:hAnsi="Tahoma" w:cs="Tahoma"/>
        </w:rPr>
        <w:t xml:space="preserve"> 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5D4CE014" w14:textId="77777777" w:rsidR="00C749B2" w:rsidRDefault="00C749B2" w:rsidP="00C749B2">
      <w:pPr>
        <w:pStyle w:val="Podpunkty"/>
        <w:ind w:left="0"/>
        <w:rPr>
          <w:rFonts w:ascii="Tahoma" w:hAnsi="Tahoma" w:cs="Tahoma"/>
        </w:rPr>
      </w:pPr>
    </w:p>
    <w:p w14:paraId="379C00AF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9103"/>
      </w:tblGrid>
      <w:tr w:rsidR="008046AE" w:rsidRPr="0001795B" w14:paraId="7D7D9A06" w14:textId="77777777" w:rsidTr="004846A3">
        <w:tc>
          <w:tcPr>
            <w:tcW w:w="675" w:type="dxa"/>
            <w:vAlign w:val="center"/>
          </w:tcPr>
          <w:p w14:paraId="76D303C0" w14:textId="77777777" w:rsidR="008046AE" w:rsidRPr="0001795B" w:rsidRDefault="008046AE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9103" w:type="dxa"/>
            <w:vAlign w:val="center"/>
          </w:tcPr>
          <w:p w14:paraId="1843D636" w14:textId="77777777" w:rsidR="008046AE" w:rsidRPr="0001795B" w:rsidRDefault="0060019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studentów z zasadami pracy dziennikarza i redaktora on-line</w:t>
            </w:r>
          </w:p>
        </w:tc>
      </w:tr>
      <w:tr w:rsidR="008046AE" w:rsidRPr="0001795B" w14:paraId="64E276E4" w14:textId="77777777" w:rsidTr="004846A3">
        <w:tc>
          <w:tcPr>
            <w:tcW w:w="675" w:type="dxa"/>
            <w:vAlign w:val="center"/>
          </w:tcPr>
          <w:p w14:paraId="568AD229" w14:textId="77777777" w:rsidR="008046AE" w:rsidRPr="00600197" w:rsidRDefault="00600197" w:rsidP="0060019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C</w:t>
            </w:r>
            <w:r>
              <w:rPr>
                <w:rFonts w:ascii="Tahoma" w:hAnsi="Tahoma" w:cs="Tahoma"/>
              </w:rPr>
              <w:t>2</w:t>
            </w:r>
          </w:p>
        </w:tc>
        <w:tc>
          <w:tcPr>
            <w:tcW w:w="9103" w:type="dxa"/>
            <w:vAlign w:val="center"/>
          </w:tcPr>
          <w:p w14:paraId="26AD6402" w14:textId="77777777" w:rsidR="008046AE" w:rsidRPr="0001795B" w:rsidRDefault="00600197" w:rsidP="00931F5B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Zapoznanie studentów z </w:t>
            </w:r>
            <w:r w:rsidR="00C5263E">
              <w:rPr>
                <w:rFonts w:ascii="Tahoma" w:hAnsi="Tahoma" w:cs="Tahoma"/>
                <w:b w:val="0"/>
                <w:sz w:val="20"/>
              </w:rPr>
              <w:t xml:space="preserve">charakterystyką i formami </w:t>
            </w:r>
            <w:r w:rsidR="00617968">
              <w:rPr>
                <w:rFonts w:ascii="Tahoma" w:hAnsi="Tahoma" w:cs="Tahoma"/>
                <w:b w:val="0"/>
                <w:sz w:val="20"/>
              </w:rPr>
              <w:t>wypowiedzi dziennikarskiej w I</w:t>
            </w:r>
            <w:r>
              <w:rPr>
                <w:rFonts w:ascii="Tahoma" w:hAnsi="Tahoma" w:cs="Tahoma"/>
                <w:b w:val="0"/>
                <w:sz w:val="20"/>
              </w:rPr>
              <w:t>nternecie</w:t>
            </w:r>
          </w:p>
        </w:tc>
      </w:tr>
    </w:tbl>
    <w:p w14:paraId="5EF804AF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D89114" w14:textId="12D6417A" w:rsidR="008938C7" w:rsidRPr="00A339E6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39E6">
        <w:rPr>
          <w:rFonts w:ascii="Tahoma" w:hAnsi="Tahoma" w:cs="Tahoma"/>
        </w:rPr>
        <w:t>Przedmiotowe e</w:t>
      </w:r>
      <w:r w:rsidR="008938C7" w:rsidRPr="00A339E6">
        <w:rPr>
          <w:rFonts w:ascii="Tahoma" w:hAnsi="Tahoma" w:cs="Tahoma"/>
        </w:rPr>
        <w:t xml:space="preserve">fekty </w:t>
      </w:r>
      <w:r w:rsidR="00707A4B">
        <w:rPr>
          <w:rFonts w:ascii="Tahoma" w:hAnsi="Tahoma" w:cs="Tahoma"/>
        </w:rPr>
        <w:t>uczenia się</w:t>
      </w:r>
      <w:r w:rsidR="008938C7" w:rsidRPr="00A339E6">
        <w:rPr>
          <w:rFonts w:ascii="Tahoma" w:hAnsi="Tahoma" w:cs="Tahoma"/>
        </w:rPr>
        <w:t xml:space="preserve">, </w:t>
      </w:r>
      <w:r w:rsidR="00F31E7C" w:rsidRPr="00A339E6">
        <w:rPr>
          <w:rFonts w:ascii="Tahoma" w:hAnsi="Tahoma" w:cs="Tahoma"/>
        </w:rPr>
        <w:t>z podziałem na wiedzę, umiejętności i komp</w:t>
      </w:r>
      <w:r w:rsidR="00F31E7C" w:rsidRPr="00A339E6">
        <w:rPr>
          <w:rFonts w:ascii="Tahoma" w:hAnsi="Tahoma" w:cs="Tahoma"/>
        </w:rPr>
        <w:t>e</w:t>
      </w:r>
      <w:r w:rsidR="00F31E7C" w:rsidRPr="00A339E6">
        <w:rPr>
          <w:rFonts w:ascii="Tahoma" w:hAnsi="Tahoma" w:cs="Tahoma"/>
        </w:rPr>
        <w:t xml:space="preserve">tencje, wraz z odniesieniem do efektów </w:t>
      </w:r>
      <w:r w:rsidR="00707A4B">
        <w:rPr>
          <w:rFonts w:ascii="Tahoma" w:hAnsi="Tahoma" w:cs="Tahoma"/>
        </w:rPr>
        <w:t>uczenia się</w:t>
      </w:r>
      <w:r w:rsidR="00F31E7C" w:rsidRPr="00A339E6">
        <w:rPr>
          <w:rFonts w:ascii="Tahoma" w:hAnsi="Tahoma" w:cs="Tahoma"/>
        </w:rPr>
        <w:t xml:space="preserve"> dla kierunku 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229"/>
        <w:gridCol w:w="1770"/>
      </w:tblGrid>
      <w:tr w:rsidR="00C5263E" w:rsidRPr="00A339E6" w14:paraId="03725D19" w14:textId="77777777" w:rsidTr="00C5263E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14:paraId="6E428E7E" w14:textId="77777777" w:rsidR="00C5263E" w:rsidRPr="00A339E6" w:rsidRDefault="00C5263E" w:rsidP="0001795B">
            <w:pPr>
              <w:pStyle w:val="Nagwkitablic"/>
              <w:rPr>
                <w:rFonts w:ascii="Tahoma" w:hAnsi="Tahoma" w:cs="Tahoma"/>
              </w:rPr>
            </w:pPr>
            <w:r w:rsidRPr="00A339E6">
              <w:rPr>
                <w:rFonts w:ascii="Tahoma" w:hAnsi="Tahoma" w:cs="Tahoma"/>
              </w:rPr>
              <w:t>Lp.</w:t>
            </w:r>
          </w:p>
        </w:tc>
        <w:tc>
          <w:tcPr>
            <w:tcW w:w="7229" w:type="dxa"/>
            <w:vAlign w:val="center"/>
          </w:tcPr>
          <w:p w14:paraId="0A617D13" w14:textId="3CB1F299" w:rsidR="00C5263E" w:rsidRPr="00A339E6" w:rsidRDefault="00C5263E" w:rsidP="0001795B">
            <w:pPr>
              <w:pStyle w:val="Nagwkitablic"/>
              <w:rPr>
                <w:rFonts w:ascii="Tahoma" w:hAnsi="Tahoma" w:cs="Tahoma"/>
              </w:rPr>
            </w:pPr>
            <w:r w:rsidRPr="00A339E6">
              <w:rPr>
                <w:rFonts w:ascii="Tahoma" w:hAnsi="Tahoma" w:cs="Tahoma"/>
              </w:rPr>
              <w:t xml:space="preserve">Opis przedmiotowych efektów </w:t>
            </w:r>
            <w:r w:rsidR="00707A4B">
              <w:rPr>
                <w:rFonts w:ascii="Tahoma" w:hAnsi="Tahoma" w:cs="Tahoma"/>
              </w:rPr>
              <w:t>uczenia się</w:t>
            </w:r>
          </w:p>
        </w:tc>
        <w:tc>
          <w:tcPr>
            <w:tcW w:w="1770" w:type="dxa"/>
            <w:vAlign w:val="center"/>
          </w:tcPr>
          <w:p w14:paraId="5907FAC6" w14:textId="77777777" w:rsidR="00C5263E" w:rsidRPr="00A339E6" w:rsidRDefault="00C5263E" w:rsidP="007676FC">
            <w:pPr>
              <w:pStyle w:val="Nagwkitablic"/>
              <w:rPr>
                <w:rFonts w:ascii="Tahoma" w:hAnsi="Tahoma" w:cs="Tahoma"/>
              </w:rPr>
            </w:pPr>
            <w:r w:rsidRPr="00A339E6">
              <w:rPr>
                <w:rFonts w:ascii="Tahoma" w:hAnsi="Tahoma" w:cs="Tahoma"/>
              </w:rPr>
              <w:t>Odniesienie do efektów</w:t>
            </w:r>
          </w:p>
          <w:p w14:paraId="222C529A" w14:textId="5B5AD5AA" w:rsidR="00C5263E" w:rsidRPr="00A339E6" w:rsidRDefault="00707A4B" w:rsidP="007676FC">
            <w:pPr>
              <w:pStyle w:val="Nagwkitablic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uczenia się</w:t>
            </w:r>
          </w:p>
          <w:p w14:paraId="19699B2A" w14:textId="77777777" w:rsidR="00C5263E" w:rsidRPr="00A339E6" w:rsidRDefault="00C5263E" w:rsidP="00F31E7C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dla kierunku</w:t>
            </w:r>
          </w:p>
        </w:tc>
      </w:tr>
      <w:tr w:rsidR="008938C7" w:rsidRPr="0001795B" w14:paraId="52B9FC2F" w14:textId="77777777" w:rsidTr="00EB52B7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14:paraId="5EBB4E5C" w14:textId="77777777" w:rsidR="008938C7" w:rsidRPr="0001795B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potrafi</w:t>
            </w:r>
          </w:p>
        </w:tc>
      </w:tr>
      <w:tr w:rsidR="00C5263E" w:rsidRPr="0001795B" w14:paraId="11D392CA" w14:textId="77777777" w:rsidTr="00EF13CE">
        <w:trPr>
          <w:trHeight w:val="227"/>
          <w:jc w:val="right"/>
        </w:trPr>
        <w:tc>
          <w:tcPr>
            <w:tcW w:w="851" w:type="dxa"/>
            <w:vAlign w:val="center"/>
          </w:tcPr>
          <w:p w14:paraId="440C6BF8" w14:textId="77777777" w:rsidR="00C5263E" w:rsidRPr="00081BDF" w:rsidRDefault="00C5263E" w:rsidP="007676FC">
            <w:pPr>
              <w:pStyle w:val="centralnie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P_U01</w:t>
            </w:r>
          </w:p>
        </w:tc>
        <w:tc>
          <w:tcPr>
            <w:tcW w:w="7229" w:type="dxa"/>
            <w:vAlign w:val="center"/>
          </w:tcPr>
          <w:p w14:paraId="2B96DB37" w14:textId="77777777" w:rsidR="00C5263E" w:rsidRPr="00081BDF" w:rsidRDefault="00C5263E" w:rsidP="007676FC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używać</w:t>
            </w:r>
            <w:r w:rsidRPr="00081BDF">
              <w:rPr>
                <w:rFonts w:ascii="Tahoma" w:hAnsi="Tahoma" w:cs="Tahoma"/>
              </w:rPr>
              <w:t xml:space="preserve"> języka </w:t>
            </w:r>
            <w:r>
              <w:rPr>
                <w:rFonts w:ascii="Tahoma" w:hAnsi="Tahoma" w:cs="Tahoma"/>
              </w:rPr>
              <w:t>do</w:t>
            </w:r>
            <w:r w:rsidRPr="00081BDF">
              <w:rPr>
                <w:rFonts w:ascii="Tahoma" w:hAnsi="Tahoma" w:cs="Tahoma"/>
              </w:rPr>
              <w:t xml:space="preserve"> redagowania tekstów</w:t>
            </w:r>
            <w:r>
              <w:rPr>
                <w:rFonts w:ascii="Tahoma" w:hAnsi="Tahoma" w:cs="Tahoma"/>
              </w:rPr>
              <w:t xml:space="preserve"> na potrzeby portali internetowych</w:t>
            </w:r>
          </w:p>
        </w:tc>
        <w:tc>
          <w:tcPr>
            <w:tcW w:w="1770" w:type="dxa"/>
            <w:vAlign w:val="center"/>
          </w:tcPr>
          <w:p w14:paraId="5564A9D1" w14:textId="77777777" w:rsidR="00C5263E" w:rsidRPr="002C0FC4" w:rsidRDefault="00C5263E" w:rsidP="007676FC">
            <w:pPr>
              <w:pStyle w:val="wrubryce"/>
              <w:jc w:val="left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K_</w:t>
            </w:r>
            <w:r>
              <w:rPr>
                <w:rFonts w:ascii="Tahoma" w:hAnsi="Tahoma" w:cs="Tahoma"/>
              </w:rPr>
              <w:t>U</w:t>
            </w:r>
            <w:r w:rsidRPr="00081BDF">
              <w:rPr>
                <w:rFonts w:ascii="Tahoma" w:hAnsi="Tahoma" w:cs="Tahoma"/>
              </w:rPr>
              <w:t>01</w:t>
            </w:r>
          </w:p>
        </w:tc>
      </w:tr>
    </w:tbl>
    <w:p w14:paraId="4ECF439A" w14:textId="77777777" w:rsidR="0030528D" w:rsidRDefault="0030528D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0613820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01795B" w14:paraId="64770C2B" w14:textId="77777777" w:rsidTr="004846A3">
        <w:tc>
          <w:tcPr>
            <w:tcW w:w="9778" w:type="dxa"/>
            <w:gridSpan w:val="8"/>
            <w:vAlign w:val="center"/>
          </w:tcPr>
          <w:p w14:paraId="2CB2DA8D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128189F8" w14:textId="77777777" w:rsidTr="004846A3">
        <w:tc>
          <w:tcPr>
            <w:tcW w:w="1222" w:type="dxa"/>
            <w:vAlign w:val="center"/>
          </w:tcPr>
          <w:p w14:paraId="461AB7A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0A040F9C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58D77EE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5E2C5CB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6ED37BC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580190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E4D642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4A073B7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35344F" w:rsidRPr="0001795B" w14:paraId="76418075" w14:textId="77777777" w:rsidTr="004846A3">
        <w:tc>
          <w:tcPr>
            <w:tcW w:w="1222" w:type="dxa"/>
            <w:vAlign w:val="center"/>
          </w:tcPr>
          <w:p w14:paraId="0E96AFFC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5EA1590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404A05F0" w14:textId="798D63C9" w:rsidR="0035344F" w:rsidRPr="0001795B" w:rsidRDefault="00B37BB2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2D28CBE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126E5CF2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EF07693" w14:textId="0D0F1614" w:rsidR="0035344F" w:rsidRPr="0001795B" w:rsidRDefault="008D66FC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</w:t>
            </w:r>
            <w:r w:rsidR="00B37BB2">
              <w:rPr>
                <w:rFonts w:ascii="Tahoma" w:hAnsi="Tahoma" w:cs="Tahoma"/>
              </w:rPr>
              <w:t>0</w:t>
            </w:r>
          </w:p>
        </w:tc>
        <w:tc>
          <w:tcPr>
            <w:tcW w:w="1223" w:type="dxa"/>
            <w:vAlign w:val="center"/>
          </w:tcPr>
          <w:p w14:paraId="5A01A3E4" w14:textId="77777777" w:rsidR="0035344F" w:rsidRPr="0001795B" w:rsidRDefault="00600197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BF94E67" w14:textId="77777777" w:rsidR="0035344F" w:rsidRPr="0001795B" w:rsidRDefault="00557633" w:rsidP="0001795B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74C098F2" w14:textId="77777777" w:rsidR="00C749B2" w:rsidRDefault="00C749B2" w:rsidP="00C749B2">
      <w:pPr>
        <w:pStyle w:val="Podpunkty"/>
        <w:ind w:left="0"/>
        <w:rPr>
          <w:rFonts w:ascii="Tahoma" w:hAnsi="Tahoma" w:cs="Tahoma"/>
        </w:rPr>
      </w:pPr>
    </w:p>
    <w:p w14:paraId="06F994E5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1795B" w14:paraId="1E5DD332" w14:textId="77777777" w:rsidTr="00814C3C">
        <w:tc>
          <w:tcPr>
            <w:tcW w:w="2127" w:type="dxa"/>
            <w:vAlign w:val="center"/>
          </w:tcPr>
          <w:p w14:paraId="2FD1BCFB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14:paraId="1C4BADF8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600197" w:rsidRPr="0001795B" w14:paraId="75F3DE7C" w14:textId="77777777" w:rsidTr="00814C3C">
        <w:tc>
          <w:tcPr>
            <w:tcW w:w="2127" w:type="dxa"/>
            <w:vAlign w:val="center"/>
          </w:tcPr>
          <w:p w14:paraId="7E0AC82B" w14:textId="77777777" w:rsidR="00600197" w:rsidRPr="0001795B" w:rsidRDefault="00600197" w:rsidP="00D465B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795B">
              <w:rPr>
                <w:rFonts w:ascii="Tahoma" w:hAnsi="Tahoma" w:cs="Tahoma"/>
                <w:b w:val="0"/>
              </w:rPr>
              <w:t>Projekt</w:t>
            </w:r>
          </w:p>
        </w:tc>
        <w:tc>
          <w:tcPr>
            <w:tcW w:w="7654" w:type="dxa"/>
            <w:vAlign w:val="center"/>
          </w:tcPr>
          <w:p w14:paraId="7EAE0B49" w14:textId="5C7B911E" w:rsidR="00600197" w:rsidRPr="003F682E" w:rsidRDefault="00973C85" w:rsidP="00752EE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Zadanie praktyczne zespołowe</w:t>
            </w:r>
          </w:p>
        </w:tc>
      </w:tr>
    </w:tbl>
    <w:p w14:paraId="27AB3BB3" w14:textId="77777777" w:rsidR="000C41C8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1BB87886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EF462DB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50812B8C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6707859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23C5A3AF" w14:textId="77777777" w:rsidR="00C749B2" w:rsidRDefault="00C749B2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F1E1738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5DC7C2AB" w14:textId="77777777" w:rsidR="00C749B2" w:rsidRDefault="00C749B2" w:rsidP="00D465B9">
      <w:pPr>
        <w:pStyle w:val="Podpunkty"/>
        <w:ind w:left="0"/>
        <w:rPr>
          <w:rFonts w:ascii="Tahoma" w:hAnsi="Tahoma" w:cs="Tahoma"/>
          <w:smallCaps/>
        </w:rPr>
      </w:pPr>
    </w:p>
    <w:p w14:paraId="2EBCFEE2" w14:textId="77777777" w:rsidR="002325AB" w:rsidRPr="00D465B9" w:rsidRDefault="002325AB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01795B" w14:paraId="3A669D41" w14:textId="77777777" w:rsidTr="00A65076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14:paraId="238AFFE4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68794DD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Treści kształcenia realizowane w ramach projektu</w:t>
            </w:r>
          </w:p>
        </w:tc>
      </w:tr>
      <w:tr w:rsidR="00A65076" w:rsidRPr="0001795B" w14:paraId="7CB6D4AF" w14:textId="77777777" w:rsidTr="00A65076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0DAB9E95" w14:textId="77777777" w:rsidR="00A65076" w:rsidRPr="0001795B" w:rsidRDefault="00A65076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BEF770D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A65076" w:rsidRPr="0001795B" w14:paraId="7FF3079A" w14:textId="77777777" w:rsidTr="00A65076">
        <w:tc>
          <w:tcPr>
            <w:tcW w:w="568" w:type="dxa"/>
            <w:vAlign w:val="center"/>
          </w:tcPr>
          <w:p w14:paraId="0D0A28CD" w14:textId="77777777" w:rsidR="00A65076" w:rsidRPr="0001795B" w:rsidRDefault="00A65076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b w:val="0"/>
                <w:smallCaps w:val="0"/>
                <w:szCs w:val="20"/>
              </w:rPr>
              <w:t>P1</w:t>
            </w:r>
          </w:p>
        </w:tc>
        <w:tc>
          <w:tcPr>
            <w:tcW w:w="9213" w:type="dxa"/>
            <w:vAlign w:val="center"/>
          </w:tcPr>
          <w:p w14:paraId="59CBF140" w14:textId="43AE6922" w:rsidR="00A65076" w:rsidRPr="0001795B" w:rsidRDefault="005B668D" w:rsidP="005B668D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 xml:space="preserve">W ramach projektu studenci tworzą redakcję online, tworzącą na potrzeby studenckiego portalu </w:t>
            </w:r>
            <w:proofErr w:type="spellStart"/>
            <w:r>
              <w:rPr>
                <w:rFonts w:ascii="Tahoma" w:hAnsi="Tahoma" w:cs="Tahoma"/>
                <w:spacing w:val="-6"/>
              </w:rPr>
              <w:t>intro.media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i </w:t>
            </w:r>
            <w:proofErr w:type="spellStart"/>
            <w:r>
              <w:rPr>
                <w:rFonts w:ascii="Tahoma" w:hAnsi="Tahoma" w:cs="Tahoma"/>
                <w:spacing w:val="-6"/>
              </w:rPr>
              <w:t>Intro</w:t>
            </w:r>
            <w:proofErr w:type="spellEnd"/>
            <w:r>
              <w:rPr>
                <w:rFonts w:ascii="Tahoma" w:hAnsi="Tahoma" w:cs="Tahoma"/>
                <w:spacing w:val="-6"/>
              </w:rPr>
              <w:t xml:space="preserve"> Magazynu (czasopismo elektroniczne). W ramach zadania projektowego studenci mają przygotować kompletne wydanie magazynu na </w:t>
            </w:r>
            <w:r w:rsidR="00973C85">
              <w:rPr>
                <w:rFonts w:ascii="Tahoma" w:hAnsi="Tahoma" w:cs="Tahoma"/>
                <w:spacing w:val="-6"/>
              </w:rPr>
              <w:t>czerwiec</w:t>
            </w:r>
            <w:r>
              <w:rPr>
                <w:rFonts w:ascii="Tahoma" w:hAnsi="Tahoma" w:cs="Tahoma"/>
                <w:spacing w:val="-6"/>
              </w:rPr>
              <w:t xml:space="preserve"> semestru </w:t>
            </w:r>
            <w:r w:rsidR="00973C85">
              <w:rPr>
                <w:rFonts w:ascii="Tahoma" w:hAnsi="Tahoma" w:cs="Tahoma"/>
                <w:spacing w:val="-6"/>
              </w:rPr>
              <w:t>letniego</w:t>
            </w:r>
            <w:r>
              <w:rPr>
                <w:rFonts w:ascii="Tahoma" w:hAnsi="Tahoma" w:cs="Tahoma"/>
                <w:spacing w:val="-6"/>
              </w:rPr>
              <w:t>. Na pierwszym spotkaniu następuje s</w:t>
            </w:r>
            <w:r w:rsidR="00AD2638">
              <w:rPr>
                <w:rFonts w:ascii="Tahoma" w:hAnsi="Tahoma" w:cs="Tahoma"/>
                <w:spacing w:val="-6"/>
              </w:rPr>
              <w:t xml:space="preserve">tworzenie harmonogramu prac, </w:t>
            </w:r>
            <w:r>
              <w:rPr>
                <w:rFonts w:ascii="Tahoma" w:hAnsi="Tahoma" w:cs="Tahoma"/>
                <w:spacing w:val="-6"/>
              </w:rPr>
              <w:t xml:space="preserve">proces kreatywny, wyłanianie pomysłów, </w:t>
            </w:r>
            <w:r w:rsidR="00AD2638">
              <w:rPr>
                <w:rFonts w:ascii="Tahoma" w:hAnsi="Tahoma" w:cs="Tahoma"/>
                <w:spacing w:val="-6"/>
              </w:rPr>
              <w:t>podział za</w:t>
            </w:r>
            <w:r>
              <w:rPr>
                <w:rFonts w:ascii="Tahoma" w:hAnsi="Tahoma" w:cs="Tahoma"/>
                <w:spacing w:val="-6"/>
              </w:rPr>
              <w:t>dań.</w:t>
            </w:r>
            <w:r w:rsidR="00192061">
              <w:rPr>
                <w:rFonts w:ascii="Tahoma" w:hAnsi="Tahoma" w:cs="Tahoma"/>
                <w:spacing w:val="-6"/>
              </w:rPr>
              <w:t xml:space="preserve"> </w:t>
            </w:r>
            <w:r w:rsidR="00192061">
              <w:rPr>
                <w:rFonts w:ascii="Tahoma" w:hAnsi="Tahoma" w:cs="Tahoma"/>
              </w:rPr>
              <w:t>Zespół redakcyjny prezent</w:t>
            </w:r>
            <w:r w:rsidR="00192061">
              <w:rPr>
                <w:rFonts w:ascii="Tahoma" w:hAnsi="Tahoma" w:cs="Tahoma"/>
              </w:rPr>
              <w:t>u</w:t>
            </w:r>
            <w:r w:rsidR="00192061">
              <w:rPr>
                <w:rFonts w:ascii="Tahoma" w:hAnsi="Tahoma" w:cs="Tahoma"/>
              </w:rPr>
              <w:t>je konspekt wydania magazynu na forum grupy. Wydanie zostaje przeznaczone do składu, zilustrow</w:t>
            </w:r>
            <w:r w:rsidR="00192061">
              <w:rPr>
                <w:rFonts w:ascii="Tahoma" w:hAnsi="Tahoma" w:cs="Tahoma"/>
              </w:rPr>
              <w:t>a</w:t>
            </w:r>
            <w:r w:rsidR="00192061">
              <w:rPr>
                <w:rFonts w:ascii="Tahoma" w:hAnsi="Tahoma" w:cs="Tahoma"/>
              </w:rPr>
              <w:t xml:space="preserve">nia oraz publikacji na stronie </w:t>
            </w:r>
            <w:proofErr w:type="spellStart"/>
            <w:r w:rsidR="00192061">
              <w:rPr>
                <w:rFonts w:ascii="Tahoma" w:hAnsi="Tahoma" w:cs="Tahoma"/>
              </w:rPr>
              <w:t>intro.media</w:t>
            </w:r>
            <w:proofErr w:type="spellEnd"/>
            <w:r w:rsidR="00192061">
              <w:rPr>
                <w:rFonts w:ascii="Tahoma" w:hAnsi="Tahoma" w:cs="Tahoma"/>
              </w:rPr>
              <w:t>.</w:t>
            </w:r>
          </w:p>
        </w:tc>
      </w:tr>
    </w:tbl>
    <w:p w14:paraId="0862423B" w14:textId="77777777" w:rsidR="002325AB" w:rsidRPr="00A339E6" w:rsidRDefault="002325AB" w:rsidP="00D465B9">
      <w:pPr>
        <w:pStyle w:val="Podpunkty"/>
        <w:ind w:left="0"/>
        <w:rPr>
          <w:rFonts w:ascii="Tahoma" w:hAnsi="Tahoma" w:cs="Tahoma"/>
          <w:b w:val="0"/>
          <w:sz w:val="2"/>
          <w:szCs w:val="2"/>
        </w:rPr>
      </w:pPr>
    </w:p>
    <w:p w14:paraId="04DFB37B" w14:textId="77777777" w:rsidR="006974D5" w:rsidRDefault="006974D5" w:rsidP="00A339E6">
      <w:pPr>
        <w:pStyle w:val="Podpunkty"/>
        <w:ind w:left="0"/>
        <w:rPr>
          <w:rFonts w:ascii="Tahoma" w:hAnsi="Tahoma" w:cs="Tahoma"/>
          <w:spacing w:val="-8"/>
        </w:rPr>
      </w:pPr>
    </w:p>
    <w:p w14:paraId="14F52A70" w14:textId="5F72468B" w:rsidR="00426BA1" w:rsidRPr="00307065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707A4B">
        <w:rPr>
          <w:rFonts w:ascii="Tahoma" w:hAnsi="Tahoma" w:cs="Tahoma"/>
          <w:spacing w:val="-8"/>
        </w:rPr>
        <w:t>uczenia się</w:t>
      </w:r>
      <w:r w:rsidR="0005749C" w:rsidRPr="00307065">
        <w:rPr>
          <w:rFonts w:ascii="Tahoma" w:hAnsi="Tahoma" w:cs="Tahoma"/>
          <w:spacing w:val="-8"/>
        </w:rPr>
        <w:t xml:space="preserve">, </w:t>
      </w:r>
      <w:r w:rsidRPr="00307065">
        <w:rPr>
          <w:rFonts w:ascii="Tahoma" w:hAnsi="Tahoma" w:cs="Tahoma"/>
          <w:spacing w:val="-8"/>
        </w:rPr>
        <w:t>celami przedmiot</w:t>
      </w:r>
      <w:r w:rsidR="0005749C" w:rsidRPr="00307065">
        <w:rPr>
          <w:rFonts w:ascii="Tahoma" w:hAnsi="Tahoma" w:cs="Tahoma"/>
          <w:spacing w:val="-8"/>
        </w:rPr>
        <w:t>u</w:t>
      </w:r>
      <w:r w:rsidRPr="00307065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F4304E" w:rsidRPr="0001795B" w14:paraId="6258B571" w14:textId="77777777" w:rsidTr="00F03B30">
        <w:tc>
          <w:tcPr>
            <w:tcW w:w="3261" w:type="dxa"/>
          </w:tcPr>
          <w:p w14:paraId="1C69B95F" w14:textId="7F5FD799" w:rsidR="00F4304E" w:rsidRPr="0001795B" w:rsidRDefault="00F4304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 xml:space="preserve">Efekt </w:t>
            </w:r>
            <w:r w:rsidR="00707A4B">
              <w:rPr>
                <w:rFonts w:ascii="Tahoma" w:hAnsi="Tahoma" w:cs="Tahoma"/>
                <w:smallCaps w:val="0"/>
              </w:rPr>
              <w:t>uczenia się</w:t>
            </w:r>
          </w:p>
        </w:tc>
        <w:tc>
          <w:tcPr>
            <w:tcW w:w="3260" w:type="dxa"/>
          </w:tcPr>
          <w:p w14:paraId="1EF92B35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Cele przedmiotu</w:t>
            </w:r>
          </w:p>
        </w:tc>
        <w:tc>
          <w:tcPr>
            <w:tcW w:w="3260" w:type="dxa"/>
          </w:tcPr>
          <w:p w14:paraId="57FB64D9" w14:textId="77777777" w:rsidR="00F4304E" w:rsidRPr="0001795B" w:rsidRDefault="00426BA1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</w:rPr>
            </w:pPr>
            <w:r w:rsidRPr="0001795B">
              <w:rPr>
                <w:rFonts w:ascii="Tahoma" w:hAnsi="Tahoma" w:cs="Tahoma"/>
                <w:smallCaps w:val="0"/>
              </w:rPr>
              <w:t>Treści kształcenia</w:t>
            </w:r>
          </w:p>
        </w:tc>
      </w:tr>
      <w:tr w:rsidR="00AE370B" w:rsidRPr="0001795B" w14:paraId="0D6819E6" w14:textId="77777777" w:rsidTr="003D4003">
        <w:tc>
          <w:tcPr>
            <w:tcW w:w="3261" w:type="dxa"/>
            <w:vAlign w:val="center"/>
          </w:tcPr>
          <w:p w14:paraId="10081B25" w14:textId="77777777" w:rsidR="00AE370B" w:rsidRPr="003F682E" w:rsidRDefault="0037539C" w:rsidP="007676FC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081BDF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14:paraId="19732DD4" w14:textId="77777777" w:rsidR="00AE370B" w:rsidRDefault="0019206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C1</w:t>
            </w:r>
          </w:p>
          <w:p w14:paraId="22062380" w14:textId="2D1770EB" w:rsidR="00192061" w:rsidRPr="0001795B" w:rsidRDefault="0019206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C2</w:t>
            </w:r>
          </w:p>
        </w:tc>
        <w:tc>
          <w:tcPr>
            <w:tcW w:w="3260" w:type="dxa"/>
            <w:vAlign w:val="center"/>
          </w:tcPr>
          <w:p w14:paraId="608C9CCC" w14:textId="62B50B76" w:rsidR="00AE370B" w:rsidRPr="0001795B" w:rsidRDefault="00192061" w:rsidP="0001795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P1</w:t>
            </w:r>
          </w:p>
        </w:tc>
      </w:tr>
    </w:tbl>
    <w:p w14:paraId="6DB65396" w14:textId="77777777" w:rsidR="00503749" w:rsidRDefault="00503749" w:rsidP="00503749">
      <w:pPr>
        <w:pStyle w:val="Podpunkty"/>
        <w:ind w:left="0"/>
        <w:rPr>
          <w:rFonts w:ascii="Tahoma" w:hAnsi="Tahoma" w:cs="Tahoma"/>
        </w:rPr>
      </w:pPr>
    </w:p>
    <w:p w14:paraId="06B182D4" w14:textId="7AD687F3" w:rsidR="008938C7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</w:t>
      </w:r>
      <w:r w:rsidR="00603431" w:rsidRPr="00307065">
        <w:rPr>
          <w:rFonts w:ascii="Tahoma" w:hAnsi="Tahoma" w:cs="Tahoma"/>
        </w:rPr>
        <w:t xml:space="preserve">weryfikacji efektów </w:t>
      </w:r>
      <w:r w:rsidR="00707A4B">
        <w:rPr>
          <w:rFonts w:ascii="Tahoma" w:hAnsi="Tahoma" w:cs="Tahoma"/>
        </w:rPr>
        <w:t>uczenia się</w:t>
      </w:r>
      <w:r w:rsidRPr="00307065">
        <w:rPr>
          <w:rFonts w:ascii="Tahoma" w:hAnsi="Tahoma" w:cs="Tahoma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4A1B60" w:rsidRPr="0001795B" w14:paraId="2719A332" w14:textId="77777777" w:rsidTr="000A1541">
        <w:tc>
          <w:tcPr>
            <w:tcW w:w="1418" w:type="dxa"/>
            <w:vAlign w:val="center"/>
          </w:tcPr>
          <w:p w14:paraId="62F4B0B1" w14:textId="601793C6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 xml:space="preserve">Efekt </w:t>
            </w:r>
            <w:r w:rsidR="00707A4B">
              <w:rPr>
                <w:rFonts w:ascii="Tahoma" w:hAnsi="Tahoma" w:cs="Tahoma"/>
                <w:smallCaps w:val="0"/>
                <w:szCs w:val="20"/>
              </w:rPr>
              <w:t>ucz</w:t>
            </w:r>
            <w:r w:rsidR="00707A4B">
              <w:rPr>
                <w:rFonts w:ascii="Tahoma" w:hAnsi="Tahoma" w:cs="Tahoma"/>
                <w:smallCaps w:val="0"/>
                <w:szCs w:val="20"/>
              </w:rPr>
              <w:t>e</w:t>
            </w:r>
            <w:r w:rsidR="00707A4B">
              <w:rPr>
                <w:rFonts w:ascii="Tahoma" w:hAnsi="Tahoma" w:cs="Tahoma"/>
                <w:smallCaps w:val="0"/>
                <w:szCs w:val="20"/>
              </w:rPr>
              <w:t>nia się</w:t>
            </w:r>
          </w:p>
        </w:tc>
        <w:tc>
          <w:tcPr>
            <w:tcW w:w="5103" w:type="dxa"/>
            <w:vAlign w:val="center"/>
          </w:tcPr>
          <w:p w14:paraId="602B608C" w14:textId="77777777" w:rsidR="004A1B60" w:rsidRPr="0001795B" w:rsidRDefault="004A1B60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01795B">
              <w:rPr>
                <w:rFonts w:ascii="Tahoma" w:hAnsi="Tahoma" w:cs="Tahoma"/>
                <w:smallCaps w:val="0"/>
                <w:szCs w:val="20"/>
              </w:rPr>
              <w:t>Metoda oceny</w:t>
            </w:r>
          </w:p>
        </w:tc>
        <w:tc>
          <w:tcPr>
            <w:tcW w:w="3260" w:type="dxa"/>
            <w:vAlign w:val="center"/>
          </w:tcPr>
          <w:p w14:paraId="7B23CA6D" w14:textId="77777777" w:rsidR="004A1B60" w:rsidRPr="0001795B" w:rsidRDefault="009146BE" w:rsidP="0001795B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A339E6">
              <w:rPr>
                <w:rFonts w:ascii="Tahoma" w:hAnsi="Tahoma" w:cs="Tahoma"/>
                <w:smallCaps w:val="0"/>
                <w:szCs w:val="20"/>
              </w:rPr>
              <w:t>Forma zajęć, w ramach której następuje weryfikacja efektu</w:t>
            </w:r>
          </w:p>
        </w:tc>
      </w:tr>
      <w:tr w:rsidR="004A1B60" w:rsidRPr="0001795B" w14:paraId="2FED8B4D" w14:textId="77777777" w:rsidTr="000A1541">
        <w:tc>
          <w:tcPr>
            <w:tcW w:w="1418" w:type="dxa"/>
            <w:vAlign w:val="center"/>
          </w:tcPr>
          <w:p w14:paraId="6A412509" w14:textId="77777777" w:rsidR="0037539C" w:rsidRDefault="0037539C" w:rsidP="0001795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7539C">
              <w:rPr>
                <w:rFonts w:ascii="Tahoma" w:hAnsi="Tahoma" w:cs="Tahoma"/>
                <w:b w:val="0"/>
                <w:sz w:val="20"/>
              </w:rPr>
              <w:t>P_U01</w:t>
            </w:r>
          </w:p>
          <w:p w14:paraId="6036A83A" w14:textId="6B1D59B8" w:rsidR="00AE370B" w:rsidRPr="0001795B" w:rsidRDefault="00AE370B" w:rsidP="00932C9B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</w:p>
        </w:tc>
        <w:tc>
          <w:tcPr>
            <w:tcW w:w="5103" w:type="dxa"/>
            <w:vAlign w:val="center"/>
          </w:tcPr>
          <w:p w14:paraId="2BE0B0BB" w14:textId="77777777" w:rsidR="004A1B60" w:rsidRPr="0001795B" w:rsidRDefault="00F51A47" w:rsidP="006974D5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 xml:space="preserve">Zadanie praktyczne </w:t>
            </w:r>
            <w:r w:rsidR="006974D5">
              <w:rPr>
                <w:rFonts w:ascii="Tahoma" w:hAnsi="Tahoma" w:cs="Tahoma"/>
                <w:b w:val="0"/>
                <w:sz w:val="20"/>
              </w:rPr>
              <w:t>wysoko symulowane</w:t>
            </w:r>
          </w:p>
        </w:tc>
        <w:tc>
          <w:tcPr>
            <w:tcW w:w="3260" w:type="dxa"/>
            <w:vAlign w:val="center"/>
          </w:tcPr>
          <w:p w14:paraId="65E8D2D8" w14:textId="77777777" w:rsidR="004A1B60" w:rsidRPr="0001795B" w:rsidRDefault="00617968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Projekt</w:t>
            </w:r>
          </w:p>
        </w:tc>
      </w:tr>
    </w:tbl>
    <w:p w14:paraId="4705D2DA" w14:textId="77777777" w:rsidR="00F53F75" w:rsidRPr="00F53F75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4576D2C8" w14:textId="5477844B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Kryteria oceny osiągniętych efektów </w:t>
      </w:r>
      <w:r w:rsidR="00707A4B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976"/>
        <w:gridCol w:w="1843"/>
        <w:gridCol w:w="47"/>
        <w:gridCol w:w="1890"/>
        <w:gridCol w:w="48"/>
        <w:gridCol w:w="1842"/>
      </w:tblGrid>
      <w:tr w:rsidR="008938C7" w:rsidRPr="0001795B" w14:paraId="33FC022F" w14:textId="77777777" w:rsidTr="00503749">
        <w:trPr>
          <w:trHeight w:val="397"/>
        </w:trPr>
        <w:tc>
          <w:tcPr>
            <w:tcW w:w="1135" w:type="dxa"/>
            <w:vAlign w:val="center"/>
          </w:tcPr>
          <w:p w14:paraId="7A811779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Efekt</w:t>
            </w:r>
          </w:p>
          <w:p w14:paraId="456E6E79" w14:textId="107C7D0E" w:rsidR="008938C7" w:rsidRPr="0001795B" w:rsidRDefault="00707A4B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</w:rPr>
              <w:t>uczenia się</w:t>
            </w:r>
          </w:p>
        </w:tc>
        <w:tc>
          <w:tcPr>
            <w:tcW w:w="2976" w:type="dxa"/>
            <w:vAlign w:val="center"/>
          </w:tcPr>
          <w:p w14:paraId="3890F8FD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2</w:t>
            </w:r>
          </w:p>
          <w:p w14:paraId="2CACE45E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1843" w:type="dxa"/>
            <w:vAlign w:val="center"/>
          </w:tcPr>
          <w:p w14:paraId="7FC1B78C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3</w:t>
            </w:r>
          </w:p>
          <w:p w14:paraId="45AB680D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1985" w:type="dxa"/>
            <w:gridSpan w:val="3"/>
            <w:vAlign w:val="center"/>
          </w:tcPr>
          <w:p w14:paraId="5BC38DAB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4</w:t>
            </w:r>
          </w:p>
          <w:p w14:paraId="781EB5E1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  <w:tc>
          <w:tcPr>
            <w:tcW w:w="1842" w:type="dxa"/>
            <w:vAlign w:val="center"/>
          </w:tcPr>
          <w:p w14:paraId="4D3473FF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Na ocenę 5</w:t>
            </w:r>
          </w:p>
          <w:p w14:paraId="7052CFD5" w14:textId="77777777" w:rsidR="008938C7" w:rsidRPr="0001795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student potrafi</w:t>
            </w:r>
          </w:p>
        </w:tc>
      </w:tr>
      <w:tr w:rsidR="006974D5" w:rsidRPr="0001795B" w14:paraId="602F606C" w14:textId="77777777" w:rsidTr="00093F48">
        <w:tc>
          <w:tcPr>
            <w:tcW w:w="1135" w:type="dxa"/>
            <w:vAlign w:val="center"/>
          </w:tcPr>
          <w:p w14:paraId="0FE1FDDB" w14:textId="77777777" w:rsidR="006974D5" w:rsidRDefault="006974D5" w:rsidP="00F30A85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37539C">
              <w:rPr>
                <w:rFonts w:ascii="Tahoma" w:hAnsi="Tahoma" w:cs="Tahoma"/>
              </w:rPr>
              <w:t>P_U01</w:t>
            </w:r>
          </w:p>
          <w:p w14:paraId="6BD483E9" w14:textId="77777777" w:rsidR="006974D5" w:rsidRPr="0001795B" w:rsidRDefault="006974D5" w:rsidP="00F30A85">
            <w:pPr>
              <w:pStyle w:val="Tekstpodstawowy"/>
              <w:tabs>
                <w:tab w:val="left" w:pos="-5814"/>
              </w:tabs>
              <w:jc w:val="center"/>
              <w:rPr>
                <w:rFonts w:ascii="Tahoma" w:hAnsi="Tahoma" w:cs="Tahoma"/>
              </w:rPr>
            </w:pPr>
          </w:p>
        </w:tc>
        <w:tc>
          <w:tcPr>
            <w:tcW w:w="2976" w:type="dxa"/>
            <w:vAlign w:val="center"/>
          </w:tcPr>
          <w:p w14:paraId="52D57B2D" w14:textId="77777777" w:rsidR="006974D5" w:rsidRDefault="00093F48" w:rsidP="00E02557">
            <w:pPr>
              <w:pStyle w:val="wrubrycemn"/>
              <w:ind w:left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korzystać z zabiegów podnoszących atrakcyjność tekstu w portalu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netowym</w:t>
            </w:r>
          </w:p>
        </w:tc>
        <w:tc>
          <w:tcPr>
            <w:tcW w:w="1890" w:type="dxa"/>
            <w:gridSpan w:val="2"/>
            <w:vAlign w:val="center"/>
          </w:tcPr>
          <w:p w14:paraId="62E35F29" w14:textId="77777777" w:rsidR="006974D5" w:rsidRPr="00506C2A" w:rsidRDefault="00093F48" w:rsidP="007676F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 dużą pomocą prow</w:t>
            </w:r>
            <w:r>
              <w:rPr>
                <w:rFonts w:ascii="Tahoma" w:hAnsi="Tahoma" w:cs="Tahoma"/>
              </w:rPr>
              <w:t>a</w:t>
            </w:r>
            <w:r>
              <w:rPr>
                <w:rFonts w:ascii="Tahoma" w:hAnsi="Tahoma" w:cs="Tahoma"/>
              </w:rPr>
              <w:t>dzącego korzystać z zabiegów podnosz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>cych atrakcyjność tekstu w portalu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netowym</w:t>
            </w:r>
          </w:p>
        </w:tc>
        <w:tc>
          <w:tcPr>
            <w:tcW w:w="1890" w:type="dxa"/>
            <w:vAlign w:val="center"/>
          </w:tcPr>
          <w:p w14:paraId="47C6A4BA" w14:textId="77777777" w:rsidR="006974D5" w:rsidRPr="00506C2A" w:rsidRDefault="00093F48" w:rsidP="007676FC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Z drobną pomocą prowadzącego korz</w:t>
            </w:r>
            <w:r>
              <w:rPr>
                <w:rFonts w:ascii="Tahoma" w:hAnsi="Tahoma" w:cs="Tahoma"/>
              </w:rPr>
              <w:t>y</w:t>
            </w:r>
            <w:r>
              <w:rPr>
                <w:rFonts w:ascii="Tahoma" w:hAnsi="Tahoma" w:cs="Tahoma"/>
              </w:rPr>
              <w:t>stać z zabiegów po</w:t>
            </w:r>
            <w:r>
              <w:rPr>
                <w:rFonts w:ascii="Tahoma" w:hAnsi="Tahoma" w:cs="Tahoma"/>
              </w:rPr>
              <w:t>d</w:t>
            </w:r>
            <w:r>
              <w:rPr>
                <w:rFonts w:ascii="Tahoma" w:hAnsi="Tahoma" w:cs="Tahoma"/>
              </w:rPr>
              <w:t>noszących atrakcyjność tekstu w portalu inte</w:t>
            </w:r>
            <w:r>
              <w:rPr>
                <w:rFonts w:ascii="Tahoma" w:hAnsi="Tahoma" w:cs="Tahoma"/>
              </w:rPr>
              <w:t>r</w:t>
            </w:r>
            <w:r>
              <w:rPr>
                <w:rFonts w:ascii="Tahoma" w:hAnsi="Tahoma" w:cs="Tahoma"/>
              </w:rPr>
              <w:t>netowym</w:t>
            </w:r>
          </w:p>
        </w:tc>
        <w:tc>
          <w:tcPr>
            <w:tcW w:w="1890" w:type="dxa"/>
            <w:gridSpan w:val="2"/>
            <w:vAlign w:val="center"/>
          </w:tcPr>
          <w:p w14:paraId="2AAA3E93" w14:textId="77777777" w:rsidR="006974D5" w:rsidRPr="00506C2A" w:rsidRDefault="00093F48" w:rsidP="00093F48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Samodzielnie korzystać z zabiegów podnosz</w:t>
            </w:r>
            <w:r>
              <w:rPr>
                <w:rFonts w:ascii="Tahoma" w:hAnsi="Tahoma" w:cs="Tahoma"/>
              </w:rPr>
              <w:t>ą</w:t>
            </w:r>
            <w:r>
              <w:rPr>
                <w:rFonts w:ascii="Tahoma" w:hAnsi="Tahoma" w:cs="Tahoma"/>
              </w:rPr>
              <w:t>cych atrakcyjność tekstu w</w:t>
            </w:r>
            <w:r w:rsidR="006974D5">
              <w:rPr>
                <w:rFonts w:ascii="Tahoma" w:hAnsi="Tahoma" w:cs="Tahoma"/>
              </w:rPr>
              <w:t xml:space="preserve"> portal</w:t>
            </w:r>
            <w:r>
              <w:rPr>
                <w:rFonts w:ascii="Tahoma" w:hAnsi="Tahoma" w:cs="Tahoma"/>
              </w:rPr>
              <w:t>u</w:t>
            </w:r>
            <w:r w:rsidR="006974D5">
              <w:rPr>
                <w:rFonts w:ascii="Tahoma" w:hAnsi="Tahoma" w:cs="Tahoma"/>
              </w:rPr>
              <w:t xml:space="preserve"> inte</w:t>
            </w:r>
            <w:r w:rsidR="006974D5">
              <w:rPr>
                <w:rFonts w:ascii="Tahoma" w:hAnsi="Tahoma" w:cs="Tahoma"/>
              </w:rPr>
              <w:t>r</w:t>
            </w:r>
            <w:r w:rsidR="006974D5">
              <w:rPr>
                <w:rFonts w:ascii="Tahoma" w:hAnsi="Tahoma" w:cs="Tahoma"/>
              </w:rPr>
              <w:t>neto</w:t>
            </w:r>
            <w:r>
              <w:rPr>
                <w:rFonts w:ascii="Tahoma" w:hAnsi="Tahoma" w:cs="Tahoma"/>
              </w:rPr>
              <w:t>wym</w:t>
            </w:r>
          </w:p>
        </w:tc>
      </w:tr>
    </w:tbl>
    <w:p w14:paraId="3798DEB0" w14:textId="77777777" w:rsidR="006974D5" w:rsidRPr="00F53F75" w:rsidRDefault="006974D5" w:rsidP="0096439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7EA3D9B4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6974D5" w14:paraId="34E6AA0D" w14:textId="77777777" w:rsidTr="00AB655E">
        <w:tc>
          <w:tcPr>
            <w:tcW w:w="9778" w:type="dxa"/>
          </w:tcPr>
          <w:p w14:paraId="6EE3D170" w14:textId="77777777" w:rsidR="00AB655E" w:rsidRPr="006974D5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6974D5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D2638" w:rsidRPr="006974D5" w14:paraId="4CEC3609" w14:textId="77777777" w:rsidTr="00004948">
        <w:tc>
          <w:tcPr>
            <w:tcW w:w="9778" w:type="dxa"/>
            <w:vAlign w:val="center"/>
          </w:tcPr>
          <w:p w14:paraId="10169203" w14:textId="669432C5" w:rsidR="00AD2638" w:rsidRPr="006974D5" w:rsidRDefault="006974D5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974D5">
              <w:rPr>
                <w:rFonts w:ascii="Tahoma" w:hAnsi="Tahoma" w:cs="Tahoma"/>
                <w:b w:val="0"/>
                <w:sz w:val="20"/>
              </w:rPr>
              <w:t xml:space="preserve">E-gatunki: dziennikarz w nowej przestrzeni komunikowania / red. nauk. Wiesław Godzic, Zbigniew Bauer ; współpr. Paweł Wieczorek. - Warszawa : Wydawnictwo </w:t>
            </w:r>
            <w:proofErr w:type="spellStart"/>
            <w:r w:rsidRPr="006974D5">
              <w:rPr>
                <w:rFonts w:ascii="Tahoma" w:hAnsi="Tahoma" w:cs="Tahoma"/>
                <w:b w:val="0"/>
                <w:sz w:val="20"/>
              </w:rPr>
              <w:t>Poltext</w:t>
            </w:r>
            <w:proofErr w:type="spellEnd"/>
            <w:r w:rsidRPr="006974D5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6974D5">
              <w:rPr>
                <w:rFonts w:ascii="Tahoma" w:hAnsi="Tahoma" w:cs="Tahoma"/>
                <w:b w:val="0"/>
                <w:sz w:val="20"/>
              </w:rPr>
              <w:t>cop</w:t>
            </w:r>
            <w:proofErr w:type="spellEnd"/>
            <w:r w:rsidRPr="006974D5">
              <w:rPr>
                <w:rFonts w:ascii="Tahoma" w:hAnsi="Tahoma" w:cs="Tahoma"/>
                <w:b w:val="0"/>
                <w:sz w:val="20"/>
              </w:rPr>
              <w:t>. 2015.</w:t>
            </w:r>
          </w:p>
        </w:tc>
      </w:tr>
      <w:tr w:rsidR="00AD2638" w:rsidRPr="006974D5" w14:paraId="1E64EDBE" w14:textId="77777777" w:rsidTr="00004948">
        <w:tc>
          <w:tcPr>
            <w:tcW w:w="9778" w:type="dxa"/>
            <w:vAlign w:val="center"/>
          </w:tcPr>
          <w:p w14:paraId="1CE1D2E9" w14:textId="77777777" w:rsidR="00AD2638" w:rsidRPr="006974D5" w:rsidRDefault="00AD2638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6974D5">
              <w:rPr>
                <w:rFonts w:ascii="Tahoma" w:hAnsi="Tahoma" w:cs="Tahoma"/>
                <w:b w:val="0"/>
                <w:sz w:val="20"/>
              </w:rPr>
              <w:t>L. Olszański, Dziennikarstwo internetowe, Wydawnictwo Akademickie i Profesjonalne, Warszawa 2006</w:t>
            </w:r>
          </w:p>
        </w:tc>
      </w:tr>
    </w:tbl>
    <w:p w14:paraId="2101553D" w14:textId="77777777" w:rsidR="00FC1BE5" w:rsidRPr="00964390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B655E" w:rsidRPr="0001795B" w14:paraId="00667B6B" w14:textId="77777777" w:rsidTr="00AF7D73">
        <w:tc>
          <w:tcPr>
            <w:tcW w:w="9778" w:type="dxa"/>
          </w:tcPr>
          <w:p w14:paraId="4B2FB603" w14:textId="77777777" w:rsidR="00AB655E" w:rsidRPr="0001795B" w:rsidRDefault="000A1541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>
              <w:br w:type="page"/>
            </w:r>
            <w:r w:rsidR="00AB655E" w:rsidRPr="000179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D2638" w:rsidRPr="0001795B" w14:paraId="754537AF" w14:textId="77777777" w:rsidTr="00004948">
        <w:tc>
          <w:tcPr>
            <w:tcW w:w="9778" w:type="dxa"/>
            <w:vAlign w:val="center"/>
          </w:tcPr>
          <w:p w14:paraId="769961AE" w14:textId="77777777" w:rsidR="00AD2638" w:rsidRPr="003F682E" w:rsidRDefault="00AD2638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F682E">
              <w:rPr>
                <w:rFonts w:ascii="Tahoma" w:hAnsi="Tahoma" w:cs="Tahoma"/>
                <w:b w:val="0"/>
                <w:sz w:val="20"/>
              </w:rPr>
              <w:t xml:space="preserve">J. </w:t>
            </w:r>
            <w:proofErr w:type="spellStart"/>
            <w:r w:rsidRPr="003F682E">
              <w:rPr>
                <w:rFonts w:ascii="Tahoma" w:hAnsi="Tahoma" w:cs="Tahoma"/>
                <w:b w:val="0"/>
                <w:sz w:val="20"/>
              </w:rPr>
              <w:t>Fras</w:t>
            </w:r>
            <w:proofErr w:type="spellEnd"/>
            <w:r w:rsidR="006974D5">
              <w:rPr>
                <w:rFonts w:ascii="Tahoma" w:hAnsi="Tahoma" w:cs="Tahoma"/>
                <w:b w:val="0"/>
                <w:sz w:val="20"/>
              </w:rPr>
              <w:t>,</w:t>
            </w:r>
            <w:r w:rsidRPr="003F682E">
              <w:rPr>
                <w:rFonts w:ascii="Tahoma" w:hAnsi="Tahoma" w:cs="Tahoma"/>
                <w:b w:val="0"/>
                <w:sz w:val="20"/>
              </w:rPr>
              <w:t xml:space="preserve"> Dziennikarski warsztat językowy, Wydawnictwo Uniwersytetu Wrocław-</w:t>
            </w:r>
            <w:proofErr w:type="spellStart"/>
            <w:r w:rsidRPr="003F682E">
              <w:rPr>
                <w:rFonts w:ascii="Tahoma" w:hAnsi="Tahoma" w:cs="Tahoma"/>
                <w:b w:val="0"/>
                <w:sz w:val="20"/>
              </w:rPr>
              <w:t>skiego</w:t>
            </w:r>
            <w:proofErr w:type="spellEnd"/>
            <w:r w:rsidRPr="003F682E">
              <w:rPr>
                <w:rFonts w:ascii="Tahoma" w:hAnsi="Tahoma" w:cs="Tahoma"/>
                <w:b w:val="0"/>
                <w:sz w:val="20"/>
              </w:rPr>
              <w:t>, Wrocław 1999</w:t>
            </w:r>
          </w:p>
        </w:tc>
      </w:tr>
      <w:tr w:rsidR="00AD2638" w:rsidRPr="0001795B" w14:paraId="021B394D" w14:textId="77777777" w:rsidTr="00004948">
        <w:tc>
          <w:tcPr>
            <w:tcW w:w="9778" w:type="dxa"/>
            <w:vAlign w:val="center"/>
          </w:tcPr>
          <w:p w14:paraId="7B763D51" w14:textId="77777777" w:rsidR="00AD2638" w:rsidRPr="003F682E" w:rsidRDefault="00AD2638" w:rsidP="007676FC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3F682E">
              <w:rPr>
                <w:rFonts w:ascii="Tahoma" w:hAnsi="Tahoma" w:cs="Tahoma"/>
                <w:b w:val="0"/>
                <w:sz w:val="20"/>
              </w:rPr>
              <w:t xml:space="preserve">M. Chyliński, S. </w:t>
            </w:r>
            <w:proofErr w:type="spellStart"/>
            <w:r w:rsidRPr="003F682E">
              <w:rPr>
                <w:rFonts w:ascii="Tahoma" w:hAnsi="Tahoma" w:cs="Tahoma"/>
                <w:b w:val="0"/>
                <w:sz w:val="20"/>
              </w:rPr>
              <w:t>Russ</w:t>
            </w:r>
            <w:proofErr w:type="spellEnd"/>
            <w:r w:rsidRPr="003F682E">
              <w:rPr>
                <w:rFonts w:ascii="Tahoma" w:hAnsi="Tahoma" w:cs="Tahoma"/>
                <w:b w:val="0"/>
                <w:sz w:val="20"/>
              </w:rPr>
              <w:t xml:space="preserve"> - </w:t>
            </w:r>
            <w:proofErr w:type="spellStart"/>
            <w:r w:rsidRPr="003F682E">
              <w:rPr>
                <w:rFonts w:ascii="Tahoma" w:hAnsi="Tahoma" w:cs="Tahoma"/>
                <w:b w:val="0"/>
                <w:sz w:val="20"/>
              </w:rPr>
              <w:t>Mohl</w:t>
            </w:r>
            <w:proofErr w:type="spellEnd"/>
            <w:r w:rsidRPr="003F682E">
              <w:rPr>
                <w:rFonts w:ascii="Tahoma" w:hAnsi="Tahoma" w:cs="Tahoma"/>
                <w:b w:val="0"/>
                <w:sz w:val="20"/>
              </w:rPr>
              <w:t>, Dziennikarstwo, Warszawa 2007</w:t>
            </w:r>
          </w:p>
        </w:tc>
      </w:tr>
    </w:tbl>
    <w:p w14:paraId="5383F1B6" w14:textId="77777777" w:rsidR="00C749B2" w:rsidRDefault="00C749B2" w:rsidP="00C749B2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7CE91F09" w14:textId="77777777" w:rsidR="008938C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Nakład pracy studenta - bilans punktów ECTS</w:t>
      </w:r>
    </w:p>
    <w:p w14:paraId="3AF7D0B0" w14:textId="77777777" w:rsidR="00964390" w:rsidRDefault="00964390" w:rsidP="0001795B">
      <w:pPr>
        <w:spacing w:after="0" w:line="240" w:lineRule="auto"/>
        <w:rPr>
          <w:rFonts w:ascii="Tahoma" w:hAnsi="Tahoma" w:cs="Tahoma"/>
          <w:sz w:val="20"/>
          <w:szCs w:val="20"/>
        </w:rPr>
      </w:pPr>
    </w:p>
    <w:tbl>
      <w:tblPr>
        <w:tblW w:w="9640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89"/>
        <w:gridCol w:w="2551"/>
      </w:tblGrid>
      <w:tr w:rsidR="00C749B2" w:rsidRPr="000039FB" w14:paraId="7FA9FD70" w14:textId="77777777" w:rsidTr="004C1141">
        <w:trPr>
          <w:cantSplit/>
          <w:trHeight w:val="284"/>
          <w:jc w:val="center"/>
        </w:trPr>
        <w:tc>
          <w:tcPr>
            <w:tcW w:w="70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2BB2C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6BC4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C749B2" w:rsidRPr="000039FB" w14:paraId="7988F3B3" w14:textId="77777777" w:rsidTr="004C1141">
        <w:trPr>
          <w:cantSplit/>
          <w:trHeight w:val="284"/>
          <w:jc w:val="center"/>
        </w:trPr>
        <w:tc>
          <w:tcPr>
            <w:tcW w:w="70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6CBD94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B566" w14:textId="77777777" w:rsidR="00C749B2" w:rsidRPr="000039FB" w:rsidRDefault="00C749B2" w:rsidP="004C11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039FB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C749B2" w:rsidRPr="000039FB" w14:paraId="718C91B9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1E94" w14:textId="77777777" w:rsidR="00C749B2" w:rsidRPr="000039FB" w:rsidRDefault="00C749B2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Udział w i konsultacje do PS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3D3AE" w14:textId="77777777" w:rsidR="00C749B2" w:rsidRPr="000039FB" w:rsidRDefault="00C749B2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10h</w:t>
            </w:r>
          </w:p>
        </w:tc>
      </w:tr>
      <w:tr w:rsidR="00C749B2" w:rsidRPr="000039FB" w14:paraId="1E127171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F6C68" w14:textId="77777777" w:rsidR="00C749B2" w:rsidRPr="000039FB" w:rsidRDefault="00C749B2" w:rsidP="004C1141">
            <w:pPr>
              <w:pStyle w:val="Default"/>
              <w:rPr>
                <w:color w:val="auto"/>
                <w:sz w:val="20"/>
                <w:szCs w:val="20"/>
              </w:rPr>
            </w:pPr>
            <w:r w:rsidRPr="000039FB">
              <w:rPr>
                <w:color w:val="auto"/>
                <w:sz w:val="20"/>
                <w:szCs w:val="20"/>
              </w:rPr>
              <w:t>Samodzielne przygotowanie się do zaliczenia PS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E918C" w14:textId="77777777" w:rsidR="00C749B2" w:rsidRPr="000039FB" w:rsidRDefault="00C749B2" w:rsidP="004C1141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40h</w:t>
            </w:r>
          </w:p>
        </w:tc>
      </w:tr>
      <w:tr w:rsidR="00C749B2" w:rsidRPr="000039FB" w14:paraId="60B6A018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6BDC3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AC724" w14:textId="77777777" w:rsidR="00C749B2" w:rsidRPr="000039FB" w:rsidRDefault="00C749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50h</w:t>
            </w:r>
          </w:p>
        </w:tc>
      </w:tr>
      <w:tr w:rsidR="00C749B2" w:rsidRPr="000039FB" w14:paraId="566B4135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8A7C3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8C507" w14:textId="77777777" w:rsidR="00C749B2" w:rsidRPr="000039FB" w:rsidRDefault="00C749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  <w:tr w:rsidR="00C749B2" w:rsidRPr="000039FB" w14:paraId="28CA9DEA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79C6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prowadzone z bezpośrednim udziałem na</w:t>
            </w:r>
            <w:r w:rsidRPr="000039FB">
              <w:rPr>
                <w:b/>
                <w:color w:val="auto"/>
                <w:sz w:val="20"/>
                <w:szCs w:val="20"/>
              </w:rPr>
              <w:t>u</w:t>
            </w:r>
            <w:r w:rsidRPr="000039FB">
              <w:rPr>
                <w:b/>
                <w:color w:val="auto"/>
                <w:sz w:val="20"/>
                <w:szCs w:val="20"/>
              </w:rPr>
              <w:t>czycieli i studentów (UB)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993DF" w14:textId="77777777" w:rsidR="00C749B2" w:rsidRPr="000039FB" w:rsidRDefault="00C749B2" w:rsidP="004C1141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C749B2" w:rsidRPr="000039FB" w14:paraId="6FA0A124" w14:textId="77777777" w:rsidTr="004C1141">
        <w:trPr>
          <w:cantSplit/>
          <w:trHeight w:val="284"/>
          <w:jc w:val="center"/>
        </w:trPr>
        <w:tc>
          <w:tcPr>
            <w:tcW w:w="7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8F3ED" w14:textId="77777777" w:rsidR="00C749B2" w:rsidRPr="000039FB" w:rsidRDefault="00C749B2" w:rsidP="004C1141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039F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27D60" w14:textId="77777777" w:rsidR="00C749B2" w:rsidRPr="000039FB" w:rsidRDefault="00C749B2" w:rsidP="004C1141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 ECTS</w:t>
            </w:r>
          </w:p>
        </w:tc>
      </w:tr>
    </w:tbl>
    <w:p w14:paraId="500DBDCA" w14:textId="77777777" w:rsidR="007C068F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Sect="00C749B2">
      <w:footerReference w:type="even" r:id="rId10"/>
      <w:footerReference w:type="default" r:id="rId11"/>
      <w:endnotePr>
        <w:numFmt w:val="decimal"/>
      </w:endnotePr>
      <w:pgSz w:w="11906" w:h="16838" w:code="9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EDB0A3" w14:textId="77777777" w:rsidR="00CB04E1" w:rsidRDefault="00CB04E1">
      <w:r>
        <w:separator/>
      </w:r>
    </w:p>
  </w:endnote>
  <w:endnote w:type="continuationSeparator" w:id="0">
    <w:p w14:paraId="67B005E3" w14:textId="77777777" w:rsidR="00CB04E1" w:rsidRDefault="00CB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BF3F17" w14:textId="77777777" w:rsidR="00093F48" w:rsidRDefault="00093F48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1E438A3" w14:textId="77777777" w:rsidR="00093F48" w:rsidRDefault="00093F4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FCBA35A" w14:textId="77777777" w:rsidR="00093F48" w:rsidRPr="0080542D" w:rsidRDefault="00093F48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470DA4">
          <w:rPr>
            <w:noProof/>
            <w:sz w:val="20"/>
          </w:rPr>
          <w:t>1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85E01D" w14:textId="77777777" w:rsidR="00CB04E1" w:rsidRDefault="00CB04E1">
      <w:r>
        <w:separator/>
      </w:r>
    </w:p>
  </w:footnote>
  <w:footnote w:type="continuationSeparator" w:id="0">
    <w:p w14:paraId="308AC44C" w14:textId="77777777" w:rsidR="00CB04E1" w:rsidRDefault="00CB0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77D"/>
    <w:rsid w:val="00041E4B"/>
    <w:rsid w:val="00043806"/>
    <w:rsid w:val="00046652"/>
    <w:rsid w:val="0005749C"/>
    <w:rsid w:val="00073075"/>
    <w:rsid w:val="00083761"/>
    <w:rsid w:val="00093F48"/>
    <w:rsid w:val="00096DEE"/>
    <w:rsid w:val="000A1541"/>
    <w:rsid w:val="000A5135"/>
    <w:rsid w:val="000C41C8"/>
    <w:rsid w:val="000D6CF0"/>
    <w:rsid w:val="000D7D8F"/>
    <w:rsid w:val="000E549E"/>
    <w:rsid w:val="00114163"/>
    <w:rsid w:val="00115762"/>
    <w:rsid w:val="00131673"/>
    <w:rsid w:val="00133A52"/>
    <w:rsid w:val="00165155"/>
    <w:rsid w:val="00185643"/>
    <w:rsid w:val="00192061"/>
    <w:rsid w:val="00196F16"/>
    <w:rsid w:val="001B3BF7"/>
    <w:rsid w:val="001C4F0A"/>
    <w:rsid w:val="001D02F9"/>
    <w:rsid w:val="001D73E7"/>
    <w:rsid w:val="001E3F2A"/>
    <w:rsid w:val="0020696D"/>
    <w:rsid w:val="002325AB"/>
    <w:rsid w:val="00232843"/>
    <w:rsid w:val="00235B99"/>
    <w:rsid w:val="00285CA1"/>
    <w:rsid w:val="00293E7C"/>
    <w:rsid w:val="002A249F"/>
    <w:rsid w:val="002A5E02"/>
    <w:rsid w:val="002F74C7"/>
    <w:rsid w:val="0030528D"/>
    <w:rsid w:val="00307065"/>
    <w:rsid w:val="00314269"/>
    <w:rsid w:val="00316CE8"/>
    <w:rsid w:val="00350CF9"/>
    <w:rsid w:val="0035344F"/>
    <w:rsid w:val="00365292"/>
    <w:rsid w:val="00371123"/>
    <w:rsid w:val="003724A3"/>
    <w:rsid w:val="0037539C"/>
    <w:rsid w:val="003946A9"/>
    <w:rsid w:val="0039645B"/>
    <w:rsid w:val="003973B8"/>
    <w:rsid w:val="003A5FF0"/>
    <w:rsid w:val="003D0B08"/>
    <w:rsid w:val="003D4003"/>
    <w:rsid w:val="003E1A8D"/>
    <w:rsid w:val="003F4233"/>
    <w:rsid w:val="003F7B62"/>
    <w:rsid w:val="00412A5F"/>
    <w:rsid w:val="004252DC"/>
    <w:rsid w:val="00426BA1"/>
    <w:rsid w:val="00426BFE"/>
    <w:rsid w:val="00442815"/>
    <w:rsid w:val="00457FDC"/>
    <w:rsid w:val="004600E4"/>
    <w:rsid w:val="00470DA4"/>
    <w:rsid w:val="00476517"/>
    <w:rsid w:val="00477656"/>
    <w:rsid w:val="004846A3"/>
    <w:rsid w:val="0048771D"/>
    <w:rsid w:val="00497319"/>
    <w:rsid w:val="004A1B60"/>
    <w:rsid w:val="004B020B"/>
    <w:rsid w:val="004B7F7B"/>
    <w:rsid w:val="004C4181"/>
    <w:rsid w:val="004C5269"/>
    <w:rsid w:val="004D26FD"/>
    <w:rsid w:val="004D72D9"/>
    <w:rsid w:val="004F2C68"/>
    <w:rsid w:val="00503749"/>
    <w:rsid w:val="0052302F"/>
    <w:rsid w:val="005247A6"/>
    <w:rsid w:val="00541D88"/>
    <w:rsid w:val="00557633"/>
    <w:rsid w:val="00581858"/>
    <w:rsid w:val="005930A7"/>
    <w:rsid w:val="005955F9"/>
    <w:rsid w:val="005B668D"/>
    <w:rsid w:val="005B7753"/>
    <w:rsid w:val="005C55D0"/>
    <w:rsid w:val="00600197"/>
    <w:rsid w:val="00603431"/>
    <w:rsid w:val="00610927"/>
    <w:rsid w:val="00617968"/>
    <w:rsid w:val="00623B38"/>
    <w:rsid w:val="00626EA3"/>
    <w:rsid w:val="0063007E"/>
    <w:rsid w:val="00641D09"/>
    <w:rsid w:val="00655F46"/>
    <w:rsid w:val="00663E53"/>
    <w:rsid w:val="00676A3F"/>
    <w:rsid w:val="00680BA2"/>
    <w:rsid w:val="00684D54"/>
    <w:rsid w:val="006863F4"/>
    <w:rsid w:val="006906FB"/>
    <w:rsid w:val="006974D5"/>
    <w:rsid w:val="006A46E0"/>
    <w:rsid w:val="006B07BF"/>
    <w:rsid w:val="006B0982"/>
    <w:rsid w:val="006D6EB3"/>
    <w:rsid w:val="006E1448"/>
    <w:rsid w:val="006E189D"/>
    <w:rsid w:val="006E6720"/>
    <w:rsid w:val="006F1EAF"/>
    <w:rsid w:val="00707A4B"/>
    <w:rsid w:val="00714103"/>
    <w:rsid w:val="007158A9"/>
    <w:rsid w:val="007323D8"/>
    <w:rsid w:val="0073390C"/>
    <w:rsid w:val="00741B8D"/>
    <w:rsid w:val="007461A1"/>
    <w:rsid w:val="00752EEE"/>
    <w:rsid w:val="007676FC"/>
    <w:rsid w:val="007720A2"/>
    <w:rsid w:val="00776076"/>
    <w:rsid w:val="00790329"/>
    <w:rsid w:val="007A79F2"/>
    <w:rsid w:val="007C068F"/>
    <w:rsid w:val="007C675D"/>
    <w:rsid w:val="007D191E"/>
    <w:rsid w:val="007F1FC0"/>
    <w:rsid w:val="007F2FF6"/>
    <w:rsid w:val="007F3F44"/>
    <w:rsid w:val="008046AE"/>
    <w:rsid w:val="0080542D"/>
    <w:rsid w:val="00814C3C"/>
    <w:rsid w:val="00846BE3"/>
    <w:rsid w:val="00847A73"/>
    <w:rsid w:val="008529D5"/>
    <w:rsid w:val="00857E00"/>
    <w:rsid w:val="00872BD8"/>
    <w:rsid w:val="00877135"/>
    <w:rsid w:val="008938C7"/>
    <w:rsid w:val="008B6A8D"/>
    <w:rsid w:val="008C6711"/>
    <w:rsid w:val="008C7BF3"/>
    <w:rsid w:val="008D2150"/>
    <w:rsid w:val="008D66FC"/>
    <w:rsid w:val="008E190E"/>
    <w:rsid w:val="009146BE"/>
    <w:rsid w:val="00914E87"/>
    <w:rsid w:val="00923212"/>
    <w:rsid w:val="00926934"/>
    <w:rsid w:val="00931F5B"/>
    <w:rsid w:val="00932C9B"/>
    <w:rsid w:val="00933296"/>
    <w:rsid w:val="00940876"/>
    <w:rsid w:val="009458F5"/>
    <w:rsid w:val="00955477"/>
    <w:rsid w:val="009614FE"/>
    <w:rsid w:val="00964390"/>
    <w:rsid w:val="00973C85"/>
    <w:rsid w:val="009A3FEE"/>
    <w:rsid w:val="009A43CE"/>
    <w:rsid w:val="009A6ABC"/>
    <w:rsid w:val="009B4991"/>
    <w:rsid w:val="009C6EE5"/>
    <w:rsid w:val="009C7636"/>
    <w:rsid w:val="009C7640"/>
    <w:rsid w:val="009E09D8"/>
    <w:rsid w:val="00A00181"/>
    <w:rsid w:val="00A11DDA"/>
    <w:rsid w:val="00A21AFF"/>
    <w:rsid w:val="00A22B5F"/>
    <w:rsid w:val="00A32047"/>
    <w:rsid w:val="00A339E6"/>
    <w:rsid w:val="00A45FE3"/>
    <w:rsid w:val="00A64607"/>
    <w:rsid w:val="00A65076"/>
    <w:rsid w:val="00A72713"/>
    <w:rsid w:val="00AA3B18"/>
    <w:rsid w:val="00AB655E"/>
    <w:rsid w:val="00AC57A5"/>
    <w:rsid w:val="00AD2638"/>
    <w:rsid w:val="00AE370B"/>
    <w:rsid w:val="00AE3B8A"/>
    <w:rsid w:val="00AF0B6F"/>
    <w:rsid w:val="00AF7D73"/>
    <w:rsid w:val="00B03E50"/>
    <w:rsid w:val="00B056F7"/>
    <w:rsid w:val="00B33812"/>
    <w:rsid w:val="00B37BB2"/>
    <w:rsid w:val="00B46FA8"/>
    <w:rsid w:val="00B60B0B"/>
    <w:rsid w:val="00B83F26"/>
    <w:rsid w:val="00B95607"/>
    <w:rsid w:val="00B96AC5"/>
    <w:rsid w:val="00BB45E8"/>
    <w:rsid w:val="00BB4F43"/>
    <w:rsid w:val="00C10249"/>
    <w:rsid w:val="00C15B5C"/>
    <w:rsid w:val="00C37C9A"/>
    <w:rsid w:val="00C50308"/>
    <w:rsid w:val="00C5263E"/>
    <w:rsid w:val="00C749B2"/>
    <w:rsid w:val="00C74B65"/>
    <w:rsid w:val="00C947FB"/>
    <w:rsid w:val="00CB04E1"/>
    <w:rsid w:val="00CB5513"/>
    <w:rsid w:val="00CC7793"/>
    <w:rsid w:val="00CD2DB2"/>
    <w:rsid w:val="00CF1CB2"/>
    <w:rsid w:val="00D11547"/>
    <w:rsid w:val="00D267AB"/>
    <w:rsid w:val="00D36BD4"/>
    <w:rsid w:val="00D404A9"/>
    <w:rsid w:val="00D43CB7"/>
    <w:rsid w:val="00D465B9"/>
    <w:rsid w:val="00DB0142"/>
    <w:rsid w:val="00DD2ED3"/>
    <w:rsid w:val="00DD6CC3"/>
    <w:rsid w:val="00DE190F"/>
    <w:rsid w:val="00DF5C11"/>
    <w:rsid w:val="00DF6387"/>
    <w:rsid w:val="00E02557"/>
    <w:rsid w:val="00E16E4A"/>
    <w:rsid w:val="00E46276"/>
    <w:rsid w:val="00E9725F"/>
    <w:rsid w:val="00EA1B88"/>
    <w:rsid w:val="00EA39FC"/>
    <w:rsid w:val="00EB0ADA"/>
    <w:rsid w:val="00EB52B7"/>
    <w:rsid w:val="00EC15E6"/>
    <w:rsid w:val="00EE1335"/>
    <w:rsid w:val="00F00795"/>
    <w:rsid w:val="00F01879"/>
    <w:rsid w:val="00F03B30"/>
    <w:rsid w:val="00F128D3"/>
    <w:rsid w:val="00F139C0"/>
    <w:rsid w:val="00F201F9"/>
    <w:rsid w:val="00F23ABE"/>
    <w:rsid w:val="00F30A85"/>
    <w:rsid w:val="00F31E7C"/>
    <w:rsid w:val="00F4304E"/>
    <w:rsid w:val="00F469CC"/>
    <w:rsid w:val="00F51A47"/>
    <w:rsid w:val="00F53F75"/>
    <w:rsid w:val="00FA09BD"/>
    <w:rsid w:val="00FA5FD5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3F348B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FF9370-D5CD-4EBE-A138-D8C8A2895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553</Words>
  <Characters>3320</Characters>
  <Application>Microsoft Office Word</Application>
  <DocSecurity>0</DocSecurity>
  <Lines>27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3866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16</cp:revision>
  <cp:lastPrinted>2012-05-21T07:27:00Z</cp:lastPrinted>
  <dcterms:created xsi:type="dcterms:W3CDTF">2018-10-15T12:11:00Z</dcterms:created>
  <dcterms:modified xsi:type="dcterms:W3CDTF">2019-10-02T11:02:00Z</dcterms:modified>
</cp:coreProperties>
</file>